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2F47" w14:textId="6A815C7F" w:rsidR="007C5561" w:rsidRPr="00AB19F9" w:rsidRDefault="000C5C98" w:rsidP="007C5561">
      <w:pPr>
        <w:pStyle w:val="Header"/>
        <w:tabs>
          <w:tab w:val="right" w:pos="9639"/>
        </w:tabs>
        <w:rPr>
          <w:i/>
          <w:sz w:val="24"/>
          <w:szCs w:val="24"/>
        </w:rPr>
      </w:pPr>
      <w:r w:rsidRPr="000C5C98">
        <w:rPr>
          <w:rFonts w:cs="Arial"/>
          <w:bCs/>
          <w:sz w:val="22"/>
        </w:rPr>
        <w:t>3GPP TSG-RAN WG2 Meeting #12</w:t>
      </w:r>
      <w:r w:rsidR="005655AE">
        <w:rPr>
          <w:rFonts w:cs="Arial"/>
          <w:sz w:val="22"/>
          <w:lang w:val="en-FI"/>
        </w:rPr>
        <w:t>3bis</w:t>
      </w:r>
      <w:r w:rsidRPr="000C5C98">
        <w:rPr>
          <w:rFonts w:cs="Arial"/>
          <w:bCs/>
          <w:sz w:val="22"/>
        </w:rPr>
        <w:tab/>
      </w:r>
      <w:r w:rsidR="00D806D5" w:rsidRPr="003723DB">
        <w:rPr>
          <w:rFonts w:cs="Arial"/>
          <w:sz w:val="22"/>
        </w:rPr>
        <w:t>R2-2309861</w:t>
      </w:r>
    </w:p>
    <w:p w14:paraId="367B7544" w14:textId="3023CFAD" w:rsidR="000C5C98" w:rsidRPr="000C5C98" w:rsidRDefault="00AB19F9" w:rsidP="000C5C98">
      <w:pPr>
        <w:tabs>
          <w:tab w:val="center" w:pos="4153"/>
          <w:tab w:val="right" w:pos="8306"/>
        </w:tabs>
        <w:spacing w:after="0"/>
        <w:rPr>
          <w:rFonts w:ascii="Arial" w:hAnsi="Arial" w:cs="Arial"/>
          <w:b/>
          <w:bCs/>
          <w:sz w:val="22"/>
        </w:rPr>
      </w:pPr>
      <w:r>
        <w:rPr>
          <w:rFonts w:ascii="Arial" w:hAnsi="Arial" w:cs="Arial"/>
          <w:b/>
          <w:sz w:val="22"/>
        </w:rPr>
        <w:t>Xiamen</w:t>
      </w:r>
      <w:r w:rsidR="000C5C98" w:rsidRPr="000C5C98">
        <w:rPr>
          <w:rFonts w:ascii="Arial" w:hAnsi="Arial" w:cs="Arial"/>
          <w:b/>
          <w:bCs/>
          <w:sz w:val="22"/>
        </w:rPr>
        <w:t xml:space="preserve">, </w:t>
      </w:r>
      <w:r>
        <w:rPr>
          <w:rFonts w:ascii="Arial" w:hAnsi="Arial" w:cs="Arial"/>
          <w:b/>
          <w:sz w:val="22"/>
        </w:rPr>
        <w:t>China</w:t>
      </w:r>
      <w:r w:rsidR="000C5C98" w:rsidRPr="000C5C98">
        <w:rPr>
          <w:rFonts w:ascii="Arial" w:hAnsi="Arial" w:cs="Arial"/>
          <w:b/>
          <w:bCs/>
          <w:sz w:val="22"/>
        </w:rPr>
        <w:t xml:space="preserve">, </w:t>
      </w:r>
      <w:r>
        <w:rPr>
          <w:rFonts w:ascii="Arial" w:hAnsi="Arial" w:cs="Arial"/>
          <w:b/>
          <w:sz w:val="22"/>
        </w:rPr>
        <w:t>09</w:t>
      </w:r>
      <w:r w:rsidR="000C5C98" w:rsidRPr="000C5C98">
        <w:rPr>
          <w:rFonts w:ascii="Arial" w:hAnsi="Arial" w:cs="Arial"/>
          <w:b/>
          <w:bCs/>
          <w:sz w:val="22"/>
        </w:rPr>
        <w:t xml:space="preserve"> </w:t>
      </w:r>
      <w:r>
        <w:rPr>
          <w:rFonts w:ascii="Arial" w:hAnsi="Arial" w:cs="Arial"/>
          <w:b/>
          <w:sz w:val="22"/>
        </w:rPr>
        <w:t>October</w:t>
      </w:r>
      <w:r w:rsidR="000C5C98" w:rsidRPr="000C5C98">
        <w:rPr>
          <w:rFonts w:ascii="Arial" w:hAnsi="Arial" w:cs="Arial"/>
          <w:b/>
          <w:bCs/>
          <w:sz w:val="22"/>
        </w:rPr>
        <w:t xml:space="preserve"> – </w:t>
      </w:r>
      <w:r>
        <w:rPr>
          <w:rFonts w:ascii="Arial" w:hAnsi="Arial" w:cs="Arial"/>
          <w:b/>
          <w:sz w:val="22"/>
        </w:rPr>
        <w:t>1</w:t>
      </w:r>
      <w:r w:rsidR="000C5C98" w:rsidRPr="000C5C98">
        <w:rPr>
          <w:rFonts w:ascii="Arial" w:hAnsi="Arial" w:cs="Arial"/>
          <w:b/>
          <w:bCs/>
          <w:sz w:val="22"/>
        </w:rPr>
        <w:t xml:space="preserve">3 </w:t>
      </w:r>
      <w:r>
        <w:rPr>
          <w:rFonts w:ascii="Arial" w:hAnsi="Arial" w:cs="Arial"/>
          <w:b/>
          <w:sz w:val="22"/>
        </w:rPr>
        <w:t>October</w:t>
      </w:r>
      <w:r w:rsidR="000C5C98" w:rsidRPr="000C5C98">
        <w:rPr>
          <w:rFonts w:ascii="Arial" w:hAnsi="Arial" w:cs="Arial"/>
          <w:b/>
          <w:bCs/>
          <w:sz w:val="22"/>
        </w:rPr>
        <w:t xml:space="preserve"> 2023</w:t>
      </w:r>
    </w:p>
    <w:p w14:paraId="394E7EA8" w14:textId="77777777" w:rsidR="000C5C98" w:rsidRPr="00AB19F9" w:rsidRDefault="000C5C98" w:rsidP="000C5C98">
      <w:pPr>
        <w:spacing w:after="0"/>
        <w:rPr>
          <w:rFonts w:ascii="Arial" w:hAnsi="Arial" w:cs="Arial"/>
          <w:bCs/>
        </w:rPr>
      </w:pPr>
    </w:p>
    <w:p w14:paraId="135DBB6A" w14:textId="76526DD3" w:rsidR="000C5C98" w:rsidRPr="000C5C98" w:rsidRDefault="000C5C98" w:rsidP="000C5C98">
      <w:pPr>
        <w:spacing w:after="60"/>
        <w:ind w:left="1985" w:hanging="1985"/>
        <w:rPr>
          <w:rFonts w:ascii="Arial" w:hAnsi="Arial" w:cs="Arial"/>
          <w:bCs/>
        </w:rPr>
      </w:pPr>
      <w:r w:rsidRPr="00AB19F9">
        <w:rPr>
          <w:rFonts w:ascii="Arial" w:hAnsi="Arial" w:cs="Arial"/>
          <w:bCs/>
        </w:rPr>
        <w:t>Title:</w:t>
      </w:r>
      <w:r w:rsidRPr="00AB19F9">
        <w:rPr>
          <w:rFonts w:ascii="Arial" w:hAnsi="Arial" w:cs="Arial"/>
          <w:bCs/>
        </w:rPr>
        <w:tab/>
      </w:r>
      <w:r w:rsidR="00AB19F9" w:rsidRPr="00382DFD">
        <w:rPr>
          <w:rFonts w:ascii="Arial" w:hAnsi="Arial" w:cs="Arial"/>
          <w:bCs/>
          <w:highlight w:val="yellow"/>
        </w:rPr>
        <w:t>Draft</w:t>
      </w:r>
      <w:r w:rsidR="00AB19F9" w:rsidRPr="00AB19F9">
        <w:rPr>
          <w:rFonts w:ascii="Arial" w:hAnsi="Arial" w:cs="Arial"/>
          <w:bCs/>
        </w:rPr>
        <w:t xml:space="preserve"> </w:t>
      </w:r>
      <w:r w:rsidRPr="000C5C98">
        <w:rPr>
          <w:rFonts w:ascii="Arial" w:hAnsi="Arial" w:cs="Arial"/>
          <w:bCs/>
        </w:rPr>
        <w:t xml:space="preserve">Reply </w:t>
      </w:r>
      <w:r w:rsidR="00415000" w:rsidRPr="00415000">
        <w:rPr>
          <w:rFonts w:ascii="Arial" w:hAnsi="Arial" w:cs="Arial"/>
          <w:bCs/>
        </w:rPr>
        <w:t xml:space="preserve">LS on Dual TCI state switching in </w:t>
      </w:r>
      <w:proofErr w:type="spellStart"/>
      <w:r w:rsidR="00415000" w:rsidRPr="00415000">
        <w:rPr>
          <w:rFonts w:ascii="Arial" w:hAnsi="Arial" w:cs="Arial"/>
          <w:bCs/>
        </w:rPr>
        <w:t>mDCI</w:t>
      </w:r>
      <w:proofErr w:type="spellEnd"/>
    </w:p>
    <w:p w14:paraId="0DEB96D2" w14:textId="75207FDA" w:rsidR="000C5C98" w:rsidRPr="00415000" w:rsidRDefault="000C5C98" w:rsidP="000C5C98">
      <w:pPr>
        <w:spacing w:after="60"/>
        <w:ind w:left="1985" w:hanging="1985"/>
        <w:rPr>
          <w:rFonts w:ascii="Arial" w:hAnsi="Arial" w:cs="Arial"/>
        </w:rPr>
      </w:pPr>
      <w:r w:rsidRPr="000C5C98">
        <w:rPr>
          <w:rFonts w:ascii="Arial" w:hAnsi="Arial" w:cs="Arial"/>
          <w:b/>
        </w:rPr>
        <w:t>Response to:</w:t>
      </w:r>
      <w:r w:rsidRPr="000C5C98">
        <w:rPr>
          <w:rFonts w:ascii="Arial" w:hAnsi="Arial" w:cs="Arial"/>
          <w:bCs/>
        </w:rPr>
        <w:tab/>
      </w:r>
      <w:r w:rsidR="00415000" w:rsidRPr="00415000">
        <w:rPr>
          <w:rFonts w:ascii="Arial" w:hAnsi="Arial" w:cs="Arial"/>
          <w:bCs/>
        </w:rPr>
        <w:t>R4-2314479</w:t>
      </w:r>
    </w:p>
    <w:p w14:paraId="2205AA71" w14:textId="42F86BE6" w:rsidR="000C5C98" w:rsidRPr="00AB19F9" w:rsidRDefault="000C5C98" w:rsidP="000C5C98">
      <w:pPr>
        <w:spacing w:after="60"/>
        <w:ind w:left="1985" w:hanging="1985"/>
        <w:rPr>
          <w:rFonts w:ascii="Arial" w:hAnsi="Arial" w:cs="Arial"/>
        </w:rPr>
      </w:pPr>
      <w:r w:rsidRPr="000C5C98">
        <w:rPr>
          <w:rFonts w:ascii="Arial" w:hAnsi="Arial" w:cs="Arial"/>
          <w:b/>
        </w:rPr>
        <w:t>Release:</w:t>
      </w:r>
      <w:r w:rsidRPr="000C5C98">
        <w:rPr>
          <w:rFonts w:ascii="Arial" w:hAnsi="Arial" w:cs="Arial"/>
          <w:bCs/>
        </w:rPr>
        <w:tab/>
        <w:t>Release 1</w:t>
      </w:r>
      <w:r w:rsidR="00415000">
        <w:rPr>
          <w:rFonts w:ascii="Arial" w:hAnsi="Arial" w:cs="Arial"/>
        </w:rPr>
        <w:t>8</w:t>
      </w:r>
    </w:p>
    <w:p w14:paraId="4E6874B6" w14:textId="3DD4592A" w:rsidR="000C5C98" w:rsidRPr="000C5C98" w:rsidRDefault="000C5C98" w:rsidP="000C5C98">
      <w:pPr>
        <w:spacing w:after="60"/>
        <w:ind w:left="1985" w:hanging="1985"/>
        <w:rPr>
          <w:rFonts w:ascii="Arial" w:hAnsi="Arial" w:cs="Arial"/>
          <w:bCs/>
        </w:rPr>
      </w:pPr>
      <w:r w:rsidRPr="000C5C98">
        <w:rPr>
          <w:rFonts w:ascii="Arial" w:hAnsi="Arial" w:cs="Arial"/>
          <w:b/>
        </w:rPr>
        <w:t>Work Item:</w:t>
      </w:r>
      <w:r w:rsidRPr="000C5C98">
        <w:rPr>
          <w:rFonts w:ascii="Arial" w:hAnsi="Arial" w:cs="Arial"/>
          <w:bCs/>
        </w:rPr>
        <w:tab/>
      </w:r>
      <w:r w:rsidR="00415000" w:rsidRPr="00415000">
        <w:rPr>
          <w:rFonts w:ascii="Arial" w:hAnsi="Arial" w:cs="Arial"/>
          <w:bCs/>
          <w:lang w:val="en-US"/>
        </w:rPr>
        <w:t>NR_FR2_multiRX_DL-Core</w:t>
      </w:r>
    </w:p>
    <w:p w14:paraId="185244C8" w14:textId="77777777" w:rsidR="000C5C98" w:rsidRPr="000C5C98" w:rsidRDefault="000C5C98" w:rsidP="000C5C98">
      <w:pPr>
        <w:spacing w:after="60"/>
        <w:ind w:left="1985" w:hanging="1985"/>
        <w:rPr>
          <w:rFonts w:ascii="Arial" w:hAnsi="Arial" w:cs="Arial"/>
          <w:b/>
        </w:rPr>
      </w:pPr>
    </w:p>
    <w:p w14:paraId="27257E41" w14:textId="5952A636" w:rsidR="000C5C98" w:rsidRPr="00382DFD" w:rsidRDefault="000C5C98" w:rsidP="000C5C98">
      <w:pPr>
        <w:spacing w:after="60"/>
        <w:ind w:left="1985" w:hanging="1985"/>
        <w:rPr>
          <w:rFonts w:ascii="Arial" w:hAnsi="Arial" w:cs="Arial"/>
          <w:bCs/>
        </w:rPr>
      </w:pPr>
      <w:r w:rsidRPr="000C5C98">
        <w:rPr>
          <w:rFonts w:ascii="Arial" w:hAnsi="Arial" w:cs="Arial"/>
          <w:b/>
        </w:rPr>
        <w:t>Source:</w:t>
      </w:r>
      <w:r w:rsidRPr="000C5C98">
        <w:rPr>
          <w:rFonts w:ascii="Arial" w:hAnsi="Arial" w:cs="Arial"/>
          <w:bCs/>
        </w:rPr>
        <w:tab/>
      </w:r>
      <w:r w:rsidR="00B46E96" w:rsidRPr="00382DFD">
        <w:rPr>
          <w:rFonts w:ascii="Arial" w:hAnsi="Arial" w:cs="Arial"/>
          <w:bCs/>
          <w:highlight w:val="yellow"/>
        </w:rPr>
        <w:t>Nokia (</w:t>
      </w:r>
      <w:r w:rsidRPr="00382DFD">
        <w:rPr>
          <w:rFonts w:ascii="Arial" w:hAnsi="Arial" w:cs="Arial"/>
          <w:bCs/>
          <w:highlight w:val="yellow"/>
        </w:rPr>
        <w:t>TSG RAN WG2</w:t>
      </w:r>
      <w:r w:rsidR="00B46E96" w:rsidRPr="00382DFD">
        <w:rPr>
          <w:rFonts w:ascii="Arial" w:hAnsi="Arial" w:cs="Arial"/>
          <w:bCs/>
          <w:highlight w:val="yellow"/>
        </w:rPr>
        <w:t>)</w:t>
      </w:r>
    </w:p>
    <w:p w14:paraId="64695608" w14:textId="1165F519" w:rsidR="000C5C98" w:rsidRPr="00AB19F9" w:rsidRDefault="000C5C98" w:rsidP="000C5C98">
      <w:pPr>
        <w:spacing w:after="60"/>
        <w:ind w:left="1985" w:hanging="1985"/>
        <w:rPr>
          <w:rFonts w:ascii="Arial" w:hAnsi="Arial" w:cs="Arial"/>
        </w:rPr>
      </w:pPr>
      <w:r w:rsidRPr="000C5C98">
        <w:rPr>
          <w:rFonts w:ascii="Arial" w:hAnsi="Arial" w:cs="Arial"/>
          <w:b/>
        </w:rPr>
        <w:t>To:</w:t>
      </w:r>
      <w:r w:rsidRPr="000C5C98">
        <w:rPr>
          <w:rFonts w:ascii="Arial" w:hAnsi="Arial" w:cs="Arial"/>
          <w:bCs/>
        </w:rPr>
        <w:tab/>
        <w:t>TSG RAN WG</w:t>
      </w:r>
      <w:r w:rsidR="00AB19F9">
        <w:rPr>
          <w:rFonts w:ascii="Arial" w:hAnsi="Arial" w:cs="Arial"/>
        </w:rPr>
        <w:t>4</w:t>
      </w:r>
    </w:p>
    <w:p w14:paraId="3816699E" w14:textId="77777777" w:rsidR="000C5C98" w:rsidRPr="000C5C98" w:rsidRDefault="000C5C98" w:rsidP="000C5C98">
      <w:pPr>
        <w:spacing w:after="60"/>
        <w:ind w:left="1985" w:hanging="1985"/>
        <w:rPr>
          <w:rFonts w:ascii="Arial" w:hAnsi="Arial" w:cs="Arial"/>
          <w:bCs/>
        </w:rPr>
      </w:pPr>
      <w:r w:rsidRPr="000C5C98">
        <w:rPr>
          <w:rFonts w:ascii="Arial" w:hAnsi="Arial" w:cs="Arial"/>
          <w:b/>
        </w:rPr>
        <w:t>Cc:</w:t>
      </w:r>
      <w:r w:rsidRPr="000C5C98">
        <w:rPr>
          <w:rFonts w:ascii="Arial" w:hAnsi="Arial" w:cs="Arial"/>
          <w:bCs/>
        </w:rPr>
        <w:tab/>
      </w:r>
    </w:p>
    <w:p w14:paraId="4EDE9DC7" w14:textId="77777777" w:rsidR="000C5C98" w:rsidRPr="000C5C98" w:rsidRDefault="000C5C98" w:rsidP="000C5C98">
      <w:pPr>
        <w:spacing w:after="60"/>
        <w:ind w:left="1985" w:hanging="1985"/>
        <w:rPr>
          <w:rFonts w:ascii="Arial" w:hAnsi="Arial" w:cs="Arial"/>
          <w:bCs/>
        </w:rPr>
      </w:pPr>
    </w:p>
    <w:p w14:paraId="4D57AACB"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Contact Person:</w:t>
      </w:r>
    </w:p>
    <w:p w14:paraId="373FFCDF" w14:textId="538BDC79" w:rsidR="000C5C98" w:rsidRPr="00AB19F9" w:rsidRDefault="000C5C98" w:rsidP="000C5C98">
      <w:pPr>
        <w:keepNext/>
        <w:tabs>
          <w:tab w:val="left" w:pos="2268"/>
          <w:tab w:val="left" w:pos="2694"/>
        </w:tabs>
        <w:spacing w:after="0"/>
        <w:ind w:left="567"/>
        <w:outlineLvl w:val="3"/>
        <w:rPr>
          <w:rFonts w:ascii="Arial" w:hAnsi="Arial" w:cs="Arial"/>
        </w:rPr>
      </w:pPr>
      <w:r w:rsidRPr="000C5C98">
        <w:rPr>
          <w:rFonts w:ascii="Arial" w:hAnsi="Arial" w:cs="Arial"/>
          <w:b/>
        </w:rPr>
        <w:t>Name:</w:t>
      </w:r>
      <w:r w:rsidRPr="000C5C98">
        <w:rPr>
          <w:rFonts w:ascii="Arial" w:hAnsi="Arial" w:cs="Arial"/>
          <w:bCs/>
        </w:rPr>
        <w:tab/>
      </w:r>
      <w:r w:rsidR="00A52181">
        <w:rPr>
          <w:rFonts w:ascii="Arial" w:hAnsi="Arial" w:cs="Arial"/>
        </w:rPr>
        <w:t>Subin Narayanan</w:t>
      </w:r>
    </w:p>
    <w:p w14:paraId="2CD4C9A9" w14:textId="6FB404F9" w:rsidR="000C5C98" w:rsidRPr="00AB19F9" w:rsidRDefault="000C5C98" w:rsidP="000C5C98">
      <w:pPr>
        <w:keepNext/>
        <w:tabs>
          <w:tab w:val="left" w:pos="2268"/>
          <w:tab w:val="left" w:pos="2694"/>
        </w:tabs>
        <w:spacing w:after="0"/>
        <w:ind w:left="567"/>
        <w:outlineLvl w:val="6"/>
        <w:rPr>
          <w:rFonts w:ascii="Arial" w:hAnsi="Arial" w:cs="Arial"/>
          <w:color w:val="0000FF"/>
        </w:rPr>
      </w:pPr>
      <w:r w:rsidRPr="000C5C98">
        <w:rPr>
          <w:rFonts w:ascii="Arial" w:hAnsi="Arial" w:cs="Arial"/>
          <w:b/>
          <w:color w:val="0000FF"/>
          <w:lang w:val="en-US"/>
        </w:rPr>
        <w:t>E-mail Address:</w:t>
      </w:r>
      <w:r w:rsidRPr="000C5C98">
        <w:rPr>
          <w:rFonts w:ascii="Arial" w:hAnsi="Arial" w:cs="Arial"/>
          <w:bCs/>
          <w:color w:val="0000FF"/>
          <w:lang w:val="en-US"/>
        </w:rPr>
        <w:tab/>
      </w:r>
      <w:r w:rsidR="00A52181">
        <w:rPr>
          <w:rFonts w:ascii="Arial" w:hAnsi="Arial" w:cs="Arial"/>
          <w:color w:val="0000FF"/>
        </w:rPr>
        <w:t>subin.narayanan@nokia.com</w:t>
      </w:r>
    </w:p>
    <w:p w14:paraId="7A491947" w14:textId="77777777" w:rsidR="000C5C98" w:rsidRPr="000C5C98" w:rsidRDefault="000C5C98" w:rsidP="000C5C98">
      <w:pPr>
        <w:spacing w:after="60"/>
        <w:ind w:left="1985" w:hanging="1985"/>
        <w:rPr>
          <w:rFonts w:ascii="Arial" w:hAnsi="Arial" w:cs="Arial"/>
          <w:b/>
          <w:lang w:val="en-US"/>
        </w:rPr>
      </w:pPr>
    </w:p>
    <w:p w14:paraId="615BC488"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 xml:space="preserve">Send any </w:t>
      </w:r>
      <w:proofErr w:type="gramStart"/>
      <w:r w:rsidRPr="000C5C98">
        <w:rPr>
          <w:rFonts w:ascii="Arial" w:hAnsi="Arial" w:cs="Arial"/>
          <w:b/>
        </w:rPr>
        <w:t>reply</w:t>
      </w:r>
      <w:proofErr w:type="gramEnd"/>
      <w:r w:rsidRPr="000C5C98">
        <w:rPr>
          <w:rFonts w:ascii="Arial" w:hAnsi="Arial" w:cs="Arial"/>
          <w:b/>
        </w:rPr>
        <w:t xml:space="preserve"> LS to:</w:t>
      </w:r>
      <w:r w:rsidRPr="000C5C98">
        <w:rPr>
          <w:rFonts w:ascii="Arial" w:hAnsi="Arial" w:cs="Arial"/>
          <w:b/>
        </w:rPr>
        <w:tab/>
        <w:t xml:space="preserve">3GPP Liaisons Coordinator, </w:t>
      </w:r>
      <w:hyperlink r:id="rId12" w:history="1">
        <w:r w:rsidRPr="000C5C98">
          <w:rPr>
            <w:rFonts w:ascii="Arial" w:hAnsi="Arial" w:cs="Arial"/>
            <w:b/>
            <w:color w:val="0000FF"/>
            <w:u w:val="single"/>
          </w:rPr>
          <w:t>mailto:3GPPLiaison@etsi.org</w:t>
        </w:r>
      </w:hyperlink>
      <w:r w:rsidRPr="000C5C98">
        <w:rPr>
          <w:rFonts w:ascii="Arial" w:hAnsi="Arial" w:cs="Arial"/>
          <w:b/>
        </w:rPr>
        <w:t xml:space="preserve"> </w:t>
      </w:r>
      <w:r w:rsidRPr="000C5C98">
        <w:rPr>
          <w:rFonts w:ascii="Arial" w:hAnsi="Arial" w:cs="Arial"/>
          <w:bCs/>
        </w:rPr>
        <w:tab/>
      </w:r>
    </w:p>
    <w:p w14:paraId="188F8C78" w14:textId="77777777" w:rsidR="000C5C98" w:rsidRPr="000C5C98" w:rsidRDefault="000C5C98" w:rsidP="000C5C98">
      <w:pPr>
        <w:spacing w:after="60"/>
        <w:ind w:left="1985" w:hanging="1985"/>
        <w:rPr>
          <w:rFonts w:ascii="Arial" w:hAnsi="Arial" w:cs="Arial"/>
          <w:b/>
        </w:rPr>
      </w:pPr>
    </w:p>
    <w:p w14:paraId="560CA31F" w14:textId="77777777" w:rsidR="000C5C98" w:rsidRPr="000C5C98" w:rsidRDefault="000C5C98" w:rsidP="000C5C98">
      <w:pPr>
        <w:spacing w:after="60"/>
        <w:ind w:left="1985" w:hanging="1985"/>
        <w:rPr>
          <w:rFonts w:ascii="Arial" w:hAnsi="Arial" w:cs="Arial"/>
          <w:bCs/>
        </w:rPr>
      </w:pPr>
      <w:r w:rsidRPr="000C5C98">
        <w:rPr>
          <w:rFonts w:ascii="Arial" w:hAnsi="Arial" w:cs="Arial"/>
          <w:b/>
        </w:rPr>
        <w:t>Attachments:</w:t>
      </w:r>
      <w:r w:rsidRPr="000C5C98">
        <w:rPr>
          <w:rFonts w:ascii="Arial" w:hAnsi="Arial" w:cs="Arial"/>
          <w:bCs/>
        </w:rPr>
        <w:tab/>
        <w:t>-</w:t>
      </w:r>
    </w:p>
    <w:p w14:paraId="3DDAB9B3" w14:textId="77777777" w:rsidR="000C5C98" w:rsidRPr="000C5C98" w:rsidRDefault="000C5C98" w:rsidP="000C5C98">
      <w:pPr>
        <w:pBdr>
          <w:bottom w:val="single" w:sz="4" w:space="1" w:color="auto"/>
        </w:pBdr>
        <w:spacing w:after="0"/>
        <w:rPr>
          <w:rFonts w:ascii="Arial" w:hAnsi="Arial" w:cs="Arial"/>
        </w:rPr>
      </w:pPr>
    </w:p>
    <w:p w14:paraId="0B12CEEA" w14:textId="77777777" w:rsidR="000C5C98" w:rsidRPr="000C5C98" w:rsidRDefault="000C5C98" w:rsidP="000C5C98">
      <w:pPr>
        <w:spacing w:after="0"/>
        <w:rPr>
          <w:rFonts w:ascii="Arial" w:hAnsi="Arial" w:cs="Arial"/>
        </w:rPr>
      </w:pPr>
    </w:p>
    <w:p w14:paraId="6B98940A" w14:textId="1340FB1A" w:rsidR="000C5C98" w:rsidRPr="00AB19F9" w:rsidRDefault="000C5C98" w:rsidP="00AB19F9">
      <w:pPr>
        <w:pStyle w:val="ListParagraph"/>
        <w:numPr>
          <w:ilvl w:val="0"/>
          <w:numId w:val="8"/>
        </w:numPr>
        <w:spacing w:after="120"/>
        <w:rPr>
          <w:rFonts w:ascii="Arial" w:hAnsi="Arial" w:cs="Arial"/>
          <w:b/>
        </w:rPr>
      </w:pPr>
      <w:r w:rsidRPr="00AB19F9">
        <w:rPr>
          <w:rFonts w:ascii="Arial" w:hAnsi="Arial" w:cs="Arial"/>
          <w:b/>
        </w:rPr>
        <w:t>Overall Description:</w:t>
      </w:r>
    </w:p>
    <w:p w14:paraId="27B25EBC" w14:textId="77777777" w:rsidR="006570FD" w:rsidRPr="00E147AB" w:rsidRDefault="006570FD" w:rsidP="006570FD">
      <w:pPr>
        <w:rPr>
          <w:rFonts w:ascii="Arial" w:hAnsi="Arial" w:cs="Arial"/>
          <w:lang w:val="en-US"/>
        </w:rPr>
      </w:pPr>
    </w:p>
    <w:p w14:paraId="2DF5D8F3" w14:textId="77777777" w:rsidR="00134AB6" w:rsidRDefault="00134AB6" w:rsidP="000C5C98">
      <w:pPr>
        <w:tabs>
          <w:tab w:val="center" w:pos="4153"/>
          <w:tab w:val="right" w:pos="8306"/>
        </w:tabs>
        <w:spacing w:after="120"/>
        <w:rPr>
          <w:rFonts w:ascii="Arial" w:hAnsi="Arial" w:cs="Arial"/>
        </w:rPr>
      </w:pPr>
    </w:p>
    <w:p w14:paraId="7D6F0187" w14:textId="10FF5D16" w:rsidR="00C12847" w:rsidRDefault="000C5C98" w:rsidP="000C5C98">
      <w:pPr>
        <w:tabs>
          <w:tab w:val="center" w:pos="4153"/>
          <w:tab w:val="right" w:pos="8306"/>
        </w:tabs>
        <w:spacing w:after="120"/>
        <w:rPr>
          <w:rFonts w:ascii="Arial" w:hAnsi="Arial" w:cs="Arial"/>
        </w:rPr>
      </w:pPr>
      <w:r w:rsidRPr="00ED66D4">
        <w:rPr>
          <w:rFonts w:ascii="Arial" w:hAnsi="Arial" w:cs="Arial"/>
        </w:rPr>
        <w:t>RAN2 would like to thank RAN</w:t>
      </w:r>
      <w:r w:rsidR="00541544" w:rsidRPr="00ED66D4">
        <w:rPr>
          <w:rFonts w:ascii="Arial" w:hAnsi="Arial" w:cs="Arial"/>
        </w:rPr>
        <w:t>4</w:t>
      </w:r>
      <w:r w:rsidRPr="00ED66D4">
        <w:rPr>
          <w:rFonts w:ascii="Arial" w:hAnsi="Arial" w:cs="Arial"/>
        </w:rPr>
        <w:t xml:space="preserve"> for the LS</w:t>
      </w:r>
      <w:r w:rsidR="00C12847">
        <w:rPr>
          <w:rFonts w:ascii="Arial" w:hAnsi="Arial" w:cs="Arial"/>
        </w:rPr>
        <w:t xml:space="preserve"> on </w:t>
      </w:r>
      <w:r w:rsidR="00C12847" w:rsidRPr="00415000">
        <w:rPr>
          <w:rFonts w:ascii="Arial" w:hAnsi="Arial" w:cs="Arial"/>
          <w:bCs/>
        </w:rPr>
        <w:t xml:space="preserve">Dual TCI state switching in </w:t>
      </w:r>
      <w:proofErr w:type="spellStart"/>
      <w:r w:rsidR="00C12847" w:rsidRPr="00415000">
        <w:rPr>
          <w:rFonts w:ascii="Arial" w:hAnsi="Arial" w:cs="Arial"/>
          <w:bCs/>
        </w:rPr>
        <w:t>mDCI</w:t>
      </w:r>
      <w:proofErr w:type="spellEnd"/>
      <w:r w:rsidR="00C12847">
        <w:rPr>
          <w:rFonts w:ascii="Arial" w:hAnsi="Arial" w:cs="Arial"/>
          <w:bCs/>
        </w:rPr>
        <w:t>, including Q3 for RAN2 as shown below:</w:t>
      </w:r>
      <w:r w:rsidR="00C12847">
        <w:rPr>
          <w:rFonts w:ascii="Arial" w:hAnsi="Arial" w:cs="Arial"/>
        </w:rPr>
        <w:t xml:space="preserve"> </w:t>
      </w:r>
    </w:p>
    <w:p w14:paraId="28422C66" w14:textId="77777777" w:rsidR="00C12847" w:rsidRPr="00CE0BDF" w:rsidRDefault="00C12847" w:rsidP="00C12847">
      <w:pPr>
        <w:rPr>
          <w:rFonts w:ascii="Arial" w:hAnsi="Arial" w:cs="Arial"/>
          <w:i/>
          <w:iCs/>
          <w:lang w:val="en-US"/>
        </w:rPr>
      </w:pPr>
      <w:r w:rsidRPr="00CE0BDF">
        <w:rPr>
          <w:rFonts w:ascii="Arial" w:hAnsi="Arial" w:cs="Arial"/>
          <w:i/>
          <w:iCs/>
          <w:lang w:val="en-US"/>
        </w:rPr>
        <w:t>Q3 to RAN1 and RAN2: Can RAN1 and RAN2 confirm if the RRC based TCI state switch (without MAC CE) is supported for the following scenario.</w:t>
      </w:r>
    </w:p>
    <w:p w14:paraId="577423D7" w14:textId="5DED39A0" w:rsidR="000C5C98" w:rsidRPr="00CE0BDF" w:rsidRDefault="00C12847" w:rsidP="00CE0BDF">
      <w:pPr>
        <w:pStyle w:val="ListParagraph"/>
        <w:numPr>
          <w:ilvl w:val="0"/>
          <w:numId w:val="11"/>
        </w:numPr>
        <w:overflowPunct w:val="0"/>
        <w:autoSpaceDE w:val="0"/>
        <w:autoSpaceDN w:val="0"/>
        <w:adjustRightInd w:val="0"/>
        <w:textAlignment w:val="baseline"/>
        <w:rPr>
          <w:rFonts w:ascii="Arial" w:hAnsi="Arial" w:cs="Arial"/>
        </w:rPr>
      </w:pPr>
      <w:r w:rsidRPr="00CE0BDF">
        <w:rPr>
          <w:rFonts w:ascii="Arial" w:hAnsi="Arial" w:cs="Arial"/>
          <w:i/>
          <w:iCs/>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sidRPr="00CE0BDF">
        <w:rPr>
          <w:rFonts w:ascii="Arial" w:hAnsi="Arial" w:cs="Arial"/>
          <w:i/>
          <w:iCs/>
          <w:lang w:val="en-US"/>
        </w:rPr>
        <w:t>mDCI</w:t>
      </w:r>
      <w:proofErr w:type="spellEnd"/>
      <w:r w:rsidRPr="00CE0BDF">
        <w:rPr>
          <w:rFonts w:ascii="Arial" w:hAnsi="Arial" w:cs="Arial"/>
          <w:i/>
          <w:iCs/>
          <w:lang w:val="en-US"/>
        </w:rPr>
        <w:t xml:space="preserve">). </w:t>
      </w:r>
      <w:r w:rsidRPr="00CE0BDF">
        <w:rPr>
          <w:rFonts w:ascii="Arial" w:hAnsi="Arial" w:cs="Arial"/>
        </w:rPr>
        <w:t xml:space="preserve"> </w:t>
      </w:r>
    </w:p>
    <w:p w14:paraId="1D8FD1A3" w14:textId="705D5290" w:rsidR="000C5C98" w:rsidRPr="00ED66D4" w:rsidRDefault="000C5C98" w:rsidP="000C5C98">
      <w:pPr>
        <w:tabs>
          <w:tab w:val="center" w:pos="4153"/>
          <w:tab w:val="right" w:pos="8306"/>
        </w:tabs>
        <w:spacing w:after="120"/>
        <w:rPr>
          <w:rFonts w:ascii="Arial" w:hAnsi="Arial" w:cs="Arial"/>
        </w:rPr>
      </w:pPr>
      <w:r w:rsidRPr="00ED66D4">
        <w:rPr>
          <w:rFonts w:ascii="Arial" w:hAnsi="Arial" w:cs="Arial"/>
        </w:rPr>
        <w:t xml:space="preserve">RAN2 has discussed the </w:t>
      </w:r>
      <w:r w:rsidR="00C64A42" w:rsidRPr="00ED66D4">
        <w:rPr>
          <w:rFonts w:ascii="Arial" w:hAnsi="Arial" w:cs="Arial"/>
        </w:rPr>
        <w:t>Q</w:t>
      </w:r>
      <w:proofErr w:type="gramStart"/>
      <w:r w:rsidR="00C64A42" w:rsidRPr="00ED66D4">
        <w:rPr>
          <w:rFonts w:ascii="Arial" w:hAnsi="Arial" w:cs="Arial"/>
        </w:rPr>
        <w:t>3</w:t>
      </w:r>
      <w:r w:rsidR="00970032" w:rsidRPr="00ED66D4">
        <w:rPr>
          <w:rFonts w:ascii="Arial" w:hAnsi="Arial" w:cs="Arial"/>
        </w:rPr>
        <w:t xml:space="preserve"> </w:t>
      </w:r>
      <w:r w:rsidRPr="00ED66D4">
        <w:rPr>
          <w:rFonts w:ascii="Arial" w:hAnsi="Arial" w:cs="Arial"/>
        </w:rPr>
        <w:t xml:space="preserve"> raised</w:t>
      </w:r>
      <w:proofErr w:type="gramEnd"/>
      <w:r w:rsidRPr="00ED66D4">
        <w:rPr>
          <w:rFonts w:ascii="Arial" w:hAnsi="Arial" w:cs="Arial"/>
        </w:rPr>
        <w:t xml:space="preserve"> by RAN</w:t>
      </w:r>
      <w:r w:rsidR="00ED7E7E" w:rsidRPr="00ED66D4">
        <w:rPr>
          <w:rFonts w:ascii="Arial" w:hAnsi="Arial" w:cs="Arial"/>
        </w:rPr>
        <w:t>4</w:t>
      </w:r>
      <w:r w:rsidRPr="00ED66D4">
        <w:rPr>
          <w:rFonts w:ascii="Arial" w:hAnsi="Arial" w:cs="Arial"/>
        </w:rPr>
        <w:t xml:space="preserve"> and would like to answer </w:t>
      </w:r>
      <w:r w:rsidR="007A71B0" w:rsidRPr="00ED66D4">
        <w:rPr>
          <w:rFonts w:ascii="Arial" w:hAnsi="Arial" w:cs="Arial"/>
        </w:rPr>
        <w:t>as follows</w:t>
      </w:r>
      <w:r w:rsidRPr="00ED66D4">
        <w:rPr>
          <w:rFonts w:ascii="Arial" w:hAnsi="Arial" w:cs="Arial"/>
        </w:rPr>
        <w:t>:</w:t>
      </w:r>
    </w:p>
    <w:p w14:paraId="123F97A3" w14:textId="77777777" w:rsidR="006570FD" w:rsidRPr="00ED66D4" w:rsidRDefault="006570FD" w:rsidP="000C5C98">
      <w:pPr>
        <w:tabs>
          <w:tab w:val="center" w:pos="4153"/>
          <w:tab w:val="right" w:pos="8306"/>
        </w:tabs>
        <w:spacing w:after="120"/>
        <w:rPr>
          <w:rFonts w:ascii="Arial" w:hAnsi="Arial" w:cs="Arial"/>
        </w:rPr>
      </w:pPr>
    </w:p>
    <w:p w14:paraId="5AA45A02" w14:textId="35D17B53" w:rsidR="00ED7E7E" w:rsidRPr="00ED66D4" w:rsidRDefault="00622592" w:rsidP="000010D3">
      <w:pPr>
        <w:pStyle w:val="ListParagraph"/>
        <w:numPr>
          <w:ilvl w:val="0"/>
          <w:numId w:val="9"/>
        </w:numPr>
        <w:spacing w:after="120"/>
        <w:jc w:val="both"/>
        <w:rPr>
          <w:rFonts w:ascii="Arial" w:hAnsi="Arial" w:cs="Arial"/>
          <w:lang w:val="en-US"/>
        </w:rPr>
      </w:pPr>
      <w:r w:rsidRPr="00ED66D4">
        <w:rPr>
          <w:rFonts w:ascii="Arial" w:hAnsi="Arial" w:cs="Arial"/>
          <w:lang w:val="en-US"/>
        </w:rPr>
        <w:t xml:space="preserve">MAC </w:t>
      </w:r>
      <w:r w:rsidR="00690C69" w:rsidRPr="00ED66D4">
        <w:rPr>
          <w:rFonts w:ascii="Arial" w:hAnsi="Arial" w:cs="Arial"/>
          <w:lang w:val="en-US"/>
        </w:rPr>
        <w:t xml:space="preserve">does not define </w:t>
      </w:r>
      <w:r w:rsidR="000010D3" w:rsidRPr="00ED66D4">
        <w:rPr>
          <w:rFonts w:ascii="Arial" w:hAnsi="Arial" w:cs="Arial"/>
          <w:lang w:val="en-US"/>
        </w:rPr>
        <w:t xml:space="preserve">cases where only one TCI state is configured </w:t>
      </w:r>
      <w:r w:rsidR="00AF433E" w:rsidRPr="00ED66D4">
        <w:rPr>
          <w:rFonts w:ascii="Arial" w:hAnsi="Arial" w:cs="Arial"/>
          <w:lang w:val="en-US"/>
        </w:rPr>
        <w:t>and there is also no default behavior specified for RRC in such cases.</w:t>
      </w:r>
      <w:r w:rsidR="00AF433E" w:rsidRPr="00ED66D4" w:rsidDel="00AF433E">
        <w:rPr>
          <w:rFonts w:ascii="Arial" w:hAnsi="Arial" w:cs="Arial"/>
          <w:lang w:val="en-US"/>
        </w:rPr>
        <w:t xml:space="preserve"> </w:t>
      </w:r>
    </w:p>
    <w:p w14:paraId="19281704" w14:textId="77777777" w:rsidR="00656681" w:rsidRPr="00656681" w:rsidRDefault="00656681" w:rsidP="00656681">
      <w:pPr>
        <w:pStyle w:val="ListParagraph"/>
        <w:spacing w:after="120"/>
        <w:rPr>
          <w:rFonts w:ascii="Arial" w:hAnsi="Arial" w:cs="Arial"/>
          <w:lang w:val="en-US"/>
        </w:rPr>
      </w:pPr>
    </w:p>
    <w:p w14:paraId="27DD0631" w14:textId="77777777" w:rsidR="000C5C98" w:rsidRPr="000C5C98" w:rsidRDefault="000C5C98" w:rsidP="000C5C98">
      <w:pPr>
        <w:spacing w:after="120"/>
        <w:rPr>
          <w:rFonts w:ascii="Arial" w:hAnsi="Arial" w:cs="Arial"/>
          <w:b/>
        </w:rPr>
      </w:pPr>
      <w:r w:rsidRPr="000C5C98">
        <w:rPr>
          <w:rFonts w:ascii="Arial" w:hAnsi="Arial" w:cs="Arial"/>
          <w:b/>
        </w:rPr>
        <w:t>2. Actions:</w:t>
      </w:r>
    </w:p>
    <w:p w14:paraId="654359CB" w14:textId="5F04811E" w:rsidR="000C5C98" w:rsidRPr="000C5C98" w:rsidRDefault="000C5C98" w:rsidP="000C5C98">
      <w:pPr>
        <w:spacing w:after="120"/>
        <w:ind w:left="1985" w:hanging="1985"/>
        <w:rPr>
          <w:rFonts w:ascii="Arial" w:hAnsi="Arial" w:cs="Arial"/>
          <w:b/>
        </w:rPr>
      </w:pPr>
      <w:r w:rsidRPr="000C5C98">
        <w:rPr>
          <w:rFonts w:ascii="Arial" w:hAnsi="Arial" w:cs="Arial"/>
          <w:b/>
        </w:rPr>
        <w:t>To RAN</w:t>
      </w:r>
      <w:r w:rsidR="006C7300">
        <w:rPr>
          <w:rFonts w:ascii="Arial" w:hAnsi="Arial" w:cs="Arial"/>
          <w:b/>
        </w:rPr>
        <w:t>4</w:t>
      </w:r>
      <w:r w:rsidRPr="000C5C98">
        <w:rPr>
          <w:rFonts w:ascii="Arial" w:hAnsi="Arial" w:cs="Arial"/>
          <w:b/>
        </w:rPr>
        <w:t xml:space="preserve"> group.</w:t>
      </w:r>
    </w:p>
    <w:p w14:paraId="63D8B256" w14:textId="433EF641" w:rsidR="000C5C98" w:rsidRPr="000C5C98" w:rsidRDefault="000C5C98" w:rsidP="000C5C98">
      <w:pPr>
        <w:spacing w:after="120"/>
        <w:ind w:left="993" w:hanging="993"/>
        <w:rPr>
          <w:rFonts w:ascii="Arial" w:hAnsi="Arial" w:cs="Arial"/>
        </w:rPr>
      </w:pPr>
      <w:r w:rsidRPr="000C5C98">
        <w:rPr>
          <w:rFonts w:ascii="Arial" w:hAnsi="Arial" w:cs="Arial"/>
          <w:b/>
        </w:rPr>
        <w:t xml:space="preserve">ACTION: </w:t>
      </w:r>
      <w:r w:rsidRPr="000C5C98">
        <w:rPr>
          <w:rFonts w:ascii="Arial" w:hAnsi="Arial" w:cs="Arial"/>
          <w:b/>
        </w:rPr>
        <w:tab/>
      </w:r>
      <w:r w:rsidRPr="000C5C98">
        <w:rPr>
          <w:rFonts w:ascii="Arial" w:hAnsi="Arial" w:cs="Arial"/>
        </w:rPr>
        <w:t>RAN2 respectfully asks RAN</w:t>
      </w:r>
      <w:r w:rsidR="006C7300">
        <w:rPr>
          <w:rFonts w:ascii="Arial" w:hAnsi="Arial" w:cs="Arial"/>
        </w:rPr>
        <w:t>4</w:t>
      </w:r>
      <w:r w:rsidRPr="000C5C98">
        <w:rPr>
          <w:rFonts w:ascii="Arial" w:hAnsi="Arial" w:cs="Arial"/>
        </w:rPr>
        <w:t xml:space="preserve"> to take the above responses into account</w:t>
      </w:r>
      <w:r w:rsidR="00C352CF">
        <w:rPr>
          <w:rFonts w:ascii="Arial" w:hAnsi="Arial" w:cs="Arial"/>
        </w:rPr>
        <w:t>.</w:t>
      </w:r>
    </w:p>
    <w:p w14:paraId="0B3E752C" w14:textId="77777777" w:rsidR="000C5C98" w:rsidRPr="000C5C98" w:rsidRDefault="000C5C98" w:rsidP="000C5C98">
      <w:pPr>
        <w:spacing w:after="120"/>
        <w:rPr>
          <w:rFonts w:ascii="Arial" w:hAnsi="Arial" w:cs="Arial"/>
          <w:b/>
        </w:rPr>
      </w:pPr>
    </w:p>
    <w:p w14:paraId="7621C9FC" w14:textId="77777777" w:rsidR="000C5C98" w:rsidRPr="000C5C98" w:rsidRDefault="000C5C98" w:rsidP="000C5C98">
      <w:pPr>
        <w:spacing w:after="120"/>
        <w:rPr>
          <w:rFonts w:ascii="Arial" w:hAnsi="Arial" w:cs="Arial"/>
          <w:b/>
        </w:rPr>
      </w:pPr>
      <w:r w:rsidRPr="000C5C98">
        <w:rPr>
          <w:rFonts w:ascii="Arial" w:hAnsi="Arial" w:cs="Arial"/>
          <w:b/>
        </w:rPr>
        <w:t>3. Date of Next TSG-RAN WG2 Meeting:</w:t>
      </w:r>
    </w:p>
    <w:p w14:paraId="337D61BE" w14:textId="77777777" w:rsidR="006C7300" w:rsidRPr="001B0FDC" w:rsidRDefault="006C7300" w:rsidP="006C7300">
      <w:pPr>
        <w:tabs>
          <w:tab w:val="left" w:pos="5103"/>
        </w:tabs>
        <w:spacing w:before="120" w:after="120"/>
        <w:ind w:left="2268" w:hanging="2268"/>
        <w:rPr>
          <w:rFonts w:ascii="Arial" w:hAnsi="Arial" w:cs="Arial"/>
        </w:rPr>
      </w:pPr>
      <w:r w:rsidRPr="00FD2F38">
        <w:rPr>
          <w:rFonts w:ascii="Arial" w:hAnsi="Arial" w:cs="Arial"/>
        </w:rPr>
        <w:t>TSG-RAN WG</w:t>
      </w:r>
      <w:r>
        <w:rPr>
          <w:rFonts w:ascii="Arial" w:hAnsi="Arial" w:cs="Arial"/>
        </w:rPr>
        <w:t>2</w:t>
      </w:r>
      <w:r w:rsidRPr="00FD2F38">
        <w:rPr>
          <w:rFonts w:ascii="Arial" w:hAnsi="Arial" w:cs="Arial"/>
        </w:rPr>
        <w:t>#</w:t>
      </w:r>
      <w:r>
        <w:rPr>
          <w:rFonts w:ascii="Arial" w:hAnsi="Arial" w:cs="Arial"/>
        </w:rPr>
        <w:t>124</w:t>
      </w:r>
      <w:r>
        <w:tab/>
        <w:t xml:space="preserve">                </w:t>
      </w:r>
      <w:r w:rsidRPr="00FD2F38">
        <w:rPr>
          <w:rFonts w:ascii="Arial" w:hAnsi="Arial" w:cs="Arial"/>
        </w:rPr>
        <w:t>November 13 - 17, 2023</w:t>
      </w:r>
      <w:r>
        <w:tab/>
      </w:r>
      <w:r w:rsidRPr="007F6C66">
        <w:rPr>
          <w:rFonts w:ascii="Arial" w:hAnsi="Arial" w:cs="Arial"/>
        </w:rPr>
        <w:t>Chicago</w:t>
      </w:r>
      <w:r w:rsidRPr="00FD2F38">
        <w:rPr>
          <w:rFonts w:ascii="Arial" w:hAnsi="Arial" w:cs="Arial"/>
        </w:rPr>
        <w:t>, US</w:t>
      </w:r>
    </w:p>
    <w:p w14:paraId="2D00F316" w14:textId="77777777" w:rsidR="000C5C98" w:rsidRPr="000C5C98" w:rsidRDefault="000C5C98" w:rsidP="000C5C98">
      <w:pPr>
        <w:tabs>
          <w:tab w:val="left" w:pos="3119"/>
        </w:tabs>
        <w:spacing w:after="120"/>
        <w:ind w:left="2268" w:hanging="2268"/>
        <w:rPr>
          <w:rFonts w:ascii="Arial" w:hAnsi="Arial" w:cs="Arial"/>
          <w:bCs/>
        </w:rPr>
      </w:pPr>
    </w:p>
    <w:p w14:paraId="187A5BC0" w14:textId="77777777" w:rsidR="000C5C98" w:rsidRPr="000C5C98" w:rsidRDefault="000C5C98" w:rsidP="000C5C98">
      <w:pPr>
        <w:tabs>
          <w:tab w:val="left" w:pos="3119"/>
        </w:tabs>
        <w:spacing w:after="120"/>
        <w:ind w:left="2268" w:hanging="2268"/>
        <w:rPr>
          <w:rFonts w:ascii="Arial" w:hAnsi="Arial" w:cs="Arial"/>
          <w:bCs/>
        </w:rPr>
      </w:pPr>
    </w:p>
    <w:p w14:paraId="0F902608" w14:textId="77777777" w:rsidR="000C5C98" w:rsidRPr="000C5C98" w:rsidRDefault="000C5C98" w:rsidP="000C5C98"/>
    <w:sectPr w:rsidR="000C5C98" w:rsidRPr="000C5C9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D3C36" w14:textId="77777777" w:rsidR="00A71942" w:rsidRDefault="00A71942">
      <w:r>
        <w:separator/>
      </w:r>
    </w:p>
  </w:endnote>
  <w:endnote w:type="continuationSeparator" w:id="0">
    <w:p w14:paraId="3DA0032D" w14:textId="77777777" w:rsidR="00A71942" w:rsidRDefault="00A71942">
      <w:r>
        <w:continuationSeparator/>
      </w:r>
    </w:p>
  </w:endnote>
  <w:endnote w:type="continuationNotice" w:id="1">
    <w:p w14:paraId="1B9016A1" w14:textId="77777777" w:rsidR="00A71942" w:rsidRDefault="00A71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04A88" w14:textId="77777777" w:rsidR="00A71942" w:rsidRDefault="00A71942">
      <w:r>
        <w:separator/>
      </w:r>
    </w:p>
  </w:footnote>
  <w:footnote w:type="continuationSeparator" w:id="0">
    <w:p w14:paraId="57E29BE9" w14:textId="77777777" w:rsidR="00A71942" w:rsidRDefault="00A71942">
      <w:r>
        <w:continuationSeparator/>
      </w:r>
    </w:p>
  </w:footnote>
  <w:footnote w:type="continuationNotice" w:id="1">
    <w:p w14:paraId="04E0CE3D" w14:textId="77777777" w:rsidR="00A71942" w:rsidRDefault="00A719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034B6E"/>
    <w:multiLevelType w:val="hybridMultilevel"/>
    <w:tmpl w:val="DA6288A8"/>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9E6EE0"/>
    <w:multiLevelType w:val="hybridMultilevel"/>
    <w:tmpl w:val="8E8AB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90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8234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339">
    <w:abstractNumId w:val="1"/>
  </w:num>
  <w:num w:numId="4" w16cid:durableId="2054228892">
    <w:abstractNumId w:val="3"/>
  </w:num>
  <w:num w:numId="5" w16cid:durableId="1900021455">
    <w:abstractNumId w:val="2"/>
  </w:num>
  <w:num w:numId="6" w16cid:durableId="1312442662">
    <w:abstractNumId w:val="7"/>
  </w:num>
  <w:num w:numId="7" w16cid:durableId="932782499">
    <w:abstractNumId w:val="8"/>
  </w:num>
  <w:num w:numId="8" w16cid:durableId="2006660321">
    <w:abstractNumId w:val="10"/>
  </w:num>
  <w:num w:numId="9" w16cid:durableId="121308901">
    <w:abstractNumId w:val="4"/>
  </w:num>
  <w:num w:numId="10" w16cid:durableId="711154453">
    <w:abstractNumId w:val="6"/>
  </w:num>
  <w:num w:numId="11" w16cid:durableId="2116244498">
    <w:abstractNumId w:val="5"/>
  </w:num>
  <w:num w:numId="12" w16cid:durableId="1848778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JTAyNDMwtDc3MzCyUdpeDU4uLM/DyQAsNaAE1ZOAwsAAAA"/>
  </w:docVars>
  <w:rsids>
    <w:rsidRoot w:val="000B7BCF"/>
    <w:rsid w:val="000010D3"/>
    <w:rsid w:val="00006C10"/>
    <w:rsid w:val="00016557"/>
    <w:rsid w:val="00023C40"/>
    <w:rsid w:val="00026828"/>
    <w:rsid w:val="00033397"/>
    <w:rsid w:val="00040095"/>
    <w:rsid w:val="00060C06"/>
    <w:rsid w:val="00065268"/>
    <w:rsid w:val="00073C9C"/>
    <w:rsid w:val="00076412"/>
    <w:rsid w:val="00080512"/>
    <w:rsid w:val="00090468"/>
    <w:rsid w:val="00094568"/>
    <w:rsid w:val="000A4B7D"/>
    <w:rsid w:val="000B7BCF"/>
    <w:rsid w:val="000C522B"/>
    <w:rsid w:val="000C5C98"/>
    <w:rsid w:val="000D58AB"/>
    <w:rsid w:val="000D6B0C"/>
    <w:rsid w:val="000E3A0E"/>
    <w:rsid w:val="00112F1A"/>
    <w:rsid w:val="00134AB6"/>
    <w:rsid w:val="00134C6E"/>
    <w:rsid w:val="00145075"/>
    <w:rsid w:val="001469EC"/>
    <w:rsid w:val="00173CDF"/>
    <w:rsid w:val="001741A0"/>
    <w:rsid w:val="00175FA0"/>
    <w:rsid w:val="00176453"/>
    <w:rsid w:val="00194CD0"/>
    <w:rsid w:val="001A696B"/>
    <w:rsid w:val="001B49C9"/>
    <w:rsid w:val="001C23F4"/>
    <w:rsid w:val="001C4F79"/>
    <w:rsid w:val="001C5BE9"/>
    <w:rsid w:val="001F168B"/>
    <w:rsid w:val="001F7831"/>
    <w:rsid w:val="00204045"/>
    <w:rsid w:val="0020712B"/>
    <w:rsid w:val="00223B89"/>
    <w:rsid w:val="0022606D"/>
    <w:rsid w:val="0023014D"/>
    <w:rsid w:val="00231728"/>
    <w:rsid w:val="00242CB4"/>
    <w:rsid w:val="00243CA0"/>
    <w:rsid w:val="00244A05"/>
    <w:rsid w:val="00250404"/>
    <w:rsid w:val="00251835"/>
    <w:rsid w:val="00256B74"/>
    <w:rsid w:val="002610D8"/>
    <w:rsid w:val="0026634C"/>
    <w:rsid w:val="00270B35"/>
    <w:rsid w:val="002747EC"/>
    <w:rsid w:val="002855BF"/>
    <w:rsid w:val="002A525D"/>
    <w:rsid w:val="002B2988"/>
    <w:rsid w:val="002C5CF4"/>
    <w:rsid w:val="002E2647"/>
    <w:rsid w:val="002F0D22"/>
    <w:rsid w:val="002F6BE3"/>
    <w:rsid w:val="00311B17"/>
    <w:rsid w:val="003172DC"/>
    <w:rsid w:val="00324613"/>
    <w:rsid w:val="00325AE3"/>
    <w:rsid w:val="00326069"/>
    <w:rsid w:val="00326481"/>
    <w:rsid w:val="00346DB8"/>
    <w:rsid w:val="0035462D"/>
    <w:rsid w:val="0036459E"/>
    <w:rsid w:val="00364B41"/>
    <w:rsid w:val="00365419"/>
    <w:rsid w:val="003723DB"/>
    <w:rsid w:val="00382DFD"/>
    <w:rsid w:val="00383096"/>
    <w:rsid w:val="0039346C"/>
    <w:rsid w:val="003A41EF"/>
    <w:rsid w:val="003B40AD"/>
    <w:rsid w:val="003C4E37"/>
    <w:rsid w:val="003E16BE"/>
    <w:rsid w:val="003E67CF"/>
    <w:rsid w:val="003F4E28"/>
    <w:rsid w:val="004006E8"/>
    <w:rsid w:val="00401855"/>
    <w:rsid w:val="00415000"/>
    <w:rsid w:val="00442972"/>
    <w:rsid w:val="00446C3A"/>
    <w:rsid w:val="004514BC"/>
    <w:rsid w:val="00465587"/>
    <w:rsid w:val="00477455"/>
    <w:rsid w:val="00477B53"/>
    <w:rsid w:val="004904C4"/>
    <w:rsid w:val="004A1F7B"/>
    <w:rsid w:val="004C44D2"/>
    <w:rsid w:val="004C6BB0"/>
    <w:rsid w:val="004D3578"/>
    <w:rsid w:val="004D380D"/>
    <w:rsid w:val="004E213A"/>
    <w:rsid w:val="004F4540"/>
    <w:rsid w:val="004F73A7"/>
    <w:rsid w:val="00503171"/>
    <w:rsid w:val="00506C28"/>
    <w:rsid w:val="00515358"/>
    <w:rsid w:val="00534DA0"/>
    <w:rsid w:val="0053710B"/>
    <w:rsid w:val="00541544"/>
    <w:rsid w:val="00543E6C"/>
    <w:rsid w:val="00565087"/>
    <w:rsid w:val="005655AE"/>
    <w:rsid w:val="0056573F"/>
    <w:rsid w:val="00571279"/>
    <w:rsid w:val="005975A8"/>
    <w:rsid w:val="005A13AB"/>
    <w:rsid w:val="005A49C6"/>
    <w:rsid w:val="005C766E"/>
    <w:rsid w:val="005C7CD5"/>
    <w:rsid w:val="005D39F4"/>
    <w:rsid w:val="005F44D4"/>
    <w:rsid w:val="00611566"/>
    <w:rsid w:val="00622592"/>
    <w:rsid w:val="00646D99"/>
    <w:rsid w:val="00656681"/>
    <w:rsid w:val="00656910"/>
    <w:rsid w:val="006570FD"/>
    <w:rsid w:val="006574C0"/>
    <w:rsid w:val="0066184F"/>
    <w:rsid w:val="00673496"/>
    <w:rsid w:val="00682C35"/>
    <w:rsid w:val="0068372B"/>
    <w:rsid w:val="00686B2E"/>
    <w:rsid w:val="00690C69"/>
    <w:rsid w:val="00696821"/>
    <w:rsid w:val="006A349A"/>
    <w:rsid w:val="006C66D8"/>
    <w:rsid w:val="006C7300"/>
    <w:rsid w:val="006D1E24"/>
    <w:rsid w:val="006D1F39"/>
    <w:rsid w:val="006D35DE"/>
    <w:rsid w:val="006E1057"/>
    <w:rsid w:val="006E1417"/>
    <w:rsid w:val="006E61CA"/>
    <w:rsid w:val="006F5E11"/>
    <w:rsid w:val="006F6A2C"/>
    <w:rsid w:val="007069DC"/>
    <w:rsid w:val="00710201"/>
    <w:rsid w:val="0072073A"/>
    <w:rsid w:val="00722850"/>
    <w:rsid w:val="007342B5"/>
    <w:rsid w:val="00734A5B"/>
    <w:rsid w:val="00736261"/>
    <w:rsid w:val="00743A85"/>
    <w:rsid w:val="00744E76"/>
    <w:rsid w:val="00746FA8"/>
    <w:rsid w:val="00757D40"/>
    <w:rsid w:val="007662B5"/>
    <w:rsid w:val="0077537B"/>
    <w:rsid w:val="00781F0F"/>
    <w:rsid w:val="00784110"/>
    <w:rsid w:val="0078727C"/>
    <w:rsid w:val="0079049D"/>
    <w:rsid w:val="00793DC5"/>
    <w:rsid w:val="00796823"/>
    <w:rsid w:val="007A2E55"/>
    <w:rsid w:val="007A71B0"/>
    <w:rsid w:val="007B18D8"/>
    <w:rsid w:val="007B3962"/>
    <w:rsid w:val="007C095F"/>
    <w:rsid w:val="007C1D40"/>
    <w:rsid w:val="007C2DD0"/>
    <w:rsid w:val="007C5561"/>
    <w:rsid w:val="007C748B"/>
    <w:rsid w:val="007E692E"/>
    <w:rsid w:val="007F2E08"/>
    <w:rsid w:val="007F3689"/>
    <w:rsid w:val="00800C82"/>
    <w:rsid w:val="008024FA"/>
    <w:rsid w:val="008028A4"/>
    <w:rsid w:val="008111D4"/>
    <w:rsid w:val="00813245"/>
    <w:rsid w:val="0082240F"/>
    <w:rsid w:val="00822F68"/>
    <w:rsid w:val="00840DE0"/>
    <w:rsid w:val="00847CD0"/>
    <w:rsid w:val="008517E0"/>
    <w:rsid w:val="008607A8"/>
    <w:rsid w:val="0086354A"/>
    <w:rsid w:val="008768CA"/>
    <w:rsid w:val="00877EF9"/>
    <w:rsid w:val="00880559"/>
    <w:rsid w:val="008B1FA2"/>
    <w:rsid w:val="008B5306"/>
    <w:rsid w:val="008B54E8"/>
    <w:rsid w:val="008C2E2A"/>
    <w:rsid w:val="008C3057"/>
    <w:rsid w:val="008D2E4D"/>
    <w:rsid w:val="008F396F"/>
    <w:rsid w:val="008F3DCD"/>
    <w:rsid w:val="0090271F"/>
    <w:rsid w:val="00902DB9"/>
    <w:rsid w:val="0090466A"/>
    <w:rsid w:val="0091446B"/>
    <w:rsid w:val="00915704"/>
    <w:rsid w:val="00923655"/>
    <w:rsid w:val="009339CB"/>
    <w:rsid w:val="00936071"/>
    <w:rsid w:val="009367E0"/>
    <w:rsid w:val="009376CD"/>
    <w:rsid w:val="00940212"/>
    <w:rsid w:val="00942EC2"/>
    <w:rsid w:val="009567F0"/>
    <w:rsid w:val="00961B32"/>
    <w:rsid w:val="00962509"/>
    <w:rsid w:val="00970032"/>
    <w:rsid w:val="00970DB3"/>
    <w:rsid w:val="00974BB0"/>
    <w:rsid w:val="00975BCD"/>
    <w:rsid w:val="00976927"/>
    <w:rsid w:val="009818A2"/>
    <w:rsid w:val="00984EA2"/>
    <w:rsid w:val="00987619"/>
    <w:rsid w:val="009928A9"/>
    <w:rsid w:val="0099343B"/>
    <w:rsid w:val="009A0AF3"/>
    <w:rsid w:val="009B07CD"/>
    <w:rsid w:val="009C19E9"/>
    <w:rsid w:val="009D74A6"/>
    <w:rsid w:val="009E0E87"/>
    <w:rsid w:val="009E32C4"/>
    <w:rsid w:val="009F2FC4"/>
    <w:rsid w:val="009F37BD"/>
    <w:rsid w:val="00A052A8"/>
    <w:rsid w:val="00A10F02"/>
    <w:rsid w:val="00A17176"/>
    <w:rsid w:val="00A2037D"/>
    <w:rsid w:val="00A204CA"/>
    <w:rsid w:val="00A209D6"/>
    <w:rsid w:val="00A22738"/>
    <w:rsid w:val="00A36F5F"/>
    <w:rsid w:val="00A430EC"/>
    <w:rsid w:val="00A444C2"/>
    <w:rsid w:val="00A52181"/>
    <w:rsid w:val="00A53724"/>
    <w:rsid w:val="00A53FD8"/>
    <w:rsid w:val="00A54B2B"/>
    <w:rsid w:val="00A55E12"/>
    <w:rsid w:val="00A703B6"/>
    <w:rsid w:val="00A71942"/>
    <w:rsid w:val="00A82346"/>
    <w:rsid w:val="00A85CFD"/>
    <w:rsid w:val="00A9671C"/>
    <w:rsid w:val="00AA1553"/>
    <w:rsid w:val="00AA4135"/>
    <w:rsid w:val="00AA69AB"/>
    <w:rsid w:val="00AB19F9"/>
    <w:rsid w:val="00AB66AA"/>
    <w:rsid w:val="00AC22A5"/>
    <w:rsid w:val="00AD6042"/>
    <w:rsid w:val="00AF433E"/>
    <w:rsid w:val="00B05380"/>
    <w:rsid w:val="00B0549B"/>
    <w:rsid w:val="00B05793"/>
    <w:rsid w:val="00B05962"/>
    <w:rsid w:val="00B06431"/>
    <w:rsid w:val="00B15449"/>
    <w:rsid w:val="00B16C2F"/>
    <w:rsid w:val="00B27303"/>
    <w:rsid w:val="00B3583B"/>
    <w:rsid w:val="00B41400"/>
    <w:rsid w:val="00B46E96"/>
    <w:rsid w:val="00B47FD1"/>
    <w:rsid w:val="00B516BB"/>
    <w:rsid w:val="00B63D33"/>
    <w:rsid w:val="00B66CB6"/>
    <w:rsid w:val="00B7538C"/>
    <w:rsid w:val="00B841CA"/>
    <w:rsid w:val="00B84DB2"/>
    <w:rsid w:val="00B96632"/>
    <w:rsid w:val="00BC3555"/>
    <w:rsid w:val="00BC64E6"/>
    <w:rsid w:val="00BD4F1F"/>
    <w:rsid w:val="00C02D24"/>
    <w:rsid w:val="00C108C0"/>
    <w:rsid w:val="00C12847"/>
    <w:rsid w:val="00C12B51"/>
    <w:rsid w:val="00C24650"/>
    <w:rsid w:val="00C25465"/>
    <w:rsid w:val="00C33079"/>
    <w:rsid w:val="00C352CF"/>
    <w:rsid w:val="00C51593"/>
    <w:rsid w:val="00C55A12"/>
    <w:rsid w:val="00C55C7A"/>
    <w:rsid w:val="00C64A42"/>
    <w:rsid w:val="00C6553E"/>
    <w:rsid w:val="00C83A13"/>
    <w:rsid w:val="00C85F3C"/>
    <w:rsid w:val="00C86F10"/>
    <w:rsid w:val="00C87A94"/>
    <w:rsid w:val="00C9068C"/>
    <w:rsid w:val="00C92967"/>
    <w:rsid w:val="00CA3D0C"/>
    <w:rsid w:val="00CA654B"/>
    <w:rsid w:val="00CB72B8"/>
    <w:rsid w:val="00CC4F71"/>
    <w:rsid w:val="00CD0BA8"/>
    <w:rsid w:val="00CD4C7B"/>
    <w:rsid w:val="00CD58FE"/>
    <w:rsid w:val="00CE0BDF"/>
    <w:rsid w:val="00D14EB3"/>
    <w:rsid w:val="00D27159"/>
    <w:rsid w:val="00D323A8"/>
    <w:rsid w:val="00D33BE3"/>
    <w:rsid w:val="00D3792D"/>
    <w:rsid w:val="00D54820"/>
    <w:rsid w:val="00D55E47"/>
    <w:rsid w:val="00D62E19"/>
    <w:rsid w:val="00D67CD1"/>
    <w:rsid w:val="00D738D6"/>
    <w:rsid w:val="00D806D5"/>
    <w:rsid w:val="00D80795"/>
    <w:rsid w:val="00D854BE"/>
    <w:rsid w:val="00D87E00"/>
    <w:rsid w:val="00D9134D"/>
    <w:rsid w:val="00D96D11"/>
    <w:rsid w:val="00DA7A03"/>
    <w:rsid w:val="00DB0DB8"/>
    <w:rsid w:val="00DB1818"/>
    <w:rsid w:val="00DC309B"/>
    <w:rsid w:val="00DC4DA2"/>
    <w:rsid w:val="00DC5261"/>
    <w:rsid w:val="00DE25D2"/>
    <w:rsid w:val="00DE67FF"/>
    <w:rsid w:val="00DF7C20"/>
    <w:rsid w:val="00E038FB"/>
    <w:rsid w:val="00E17D11"/>
    <w:rsid w:val="00E208DF"/>
    <w:rsid w:val="00E46C08"/>
    <w:rsid w:val="00E471CF"/>
    <w:rsid w:val="00E47FB0"/>
    <w:rsid w:val="00E539FF"/>
    <w:rsid w:val="00E62835"/>
    <w:rsid w:val="00E77645"/>
    <w:rsid w:val="00E83697"/>
    <w:rsid w:val="00E859B6"/>
    <w:rsid w:val="00EA66C9"/>
    <w:rsid w:val="00EB3FE5"/>
    <w:rsid w:val="00EB5D32"/>
    <w:rsid w:val="00EC4A25"/>
    <w:rsid w:val="00EC7E51"/>
    <w:rsid w:val="00ED35B1"/>
    <w:rsid w:val="00ED66D4"/>
    <w:rsid w:val="00ED7E7E"/>
    <w:rsid w:val="00EF0605"/>
    <w:rsid w:val="00EF4924"/>
    <w:rsid w:val="00EF55A1"/>
    <w:rsid w:val="00EF612C"/>
    <w:rsid w:val="00F025A2"/>
    <w:rsid w:val="00F036E9"/>
    <w:rsid w:val="00F07388"/>
    <w:rsid w:val="00F1191C"/>
    <w:rsid w:val="00F120A6"/>
    <w:rsid w:val="00F2026E"/>
    <w:rsid w:val="00F2210A"/>
    <w:rsid w:val="00F31372"/>
    <w:rsid w:val="00F3547F"/>
    <w:rsid w:val="00F37743"/>
    <w:rsid w:val="00F45855"/>
    <w:rsid w:val="00F54A3D"/>
    <w:rsid w:val="00F54CB0"/>
    <w:rsid w:val="00F579CD"/>
    <w:rsid w:val="00F653B8"/>
    <w:rsid w:val="00F71B89"/>
    <w:rsid w:val="00F7353C"/>
    <w:rsid w:val="00F76F8F"/>
    <w:rsid w:val="00F87257"/>
    <w:rsid w:val="00F90516"/>
    <w:rsid w:val="00F941DF"/>
    <w:rsid w:val="00F965BF"/>
    <w:rsid w:val="00FA1266"/>
    <w:rsid w:val="00FB36FA"/>
    <w:rsid w:val="00FC1192"/>
    <w:rsid w:val="00FC5B9B"/>
    <w:rsid w:val="00FE106D"/>
    <w:rsid w:val="00FE251B"/>
    <w:rsid w:val="00FE2D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DF2D45F-A077-4C21-A484-291E15EC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table" w:styleId="TableGrid">
    <w:name w:val="Table Grid"/>
    <w:basedOn w:val="TableNormal"/>
    <w:rsid w:val="007C1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722850"/>
    <w:rPr>
      <w:lang w:eastAsia="en-US"/>
    </w:rPr>
  </w:style>
  <w:style w:type="character" w:customStyle="1" w:styleId="B2Car">
    <w:name w:val="B2 Car"/>
    <w:basedOn w:val="DefaultParagraphFont"/>
    <w:link w:val="B2"/>
    <w:locked/>
    <w:rsid w:val="00722850"/>
    <w:rPr>
      <w:lang w:eastAsia="en-US"/>
    </w:rPr>
  </w:style>
  <w:style w:type="character" w:customStyle="1" w:styleId="B3Char">
    <w:name w:val="B3 Char"/>
    <w:link w:val="B3"/>
    <w:qFormat/>
    <w:locked/>
    <w:rsid w:val="00722850"/>
    <w:rPr>
      <w:lang w:eastAsia="en-US"/>
    </w:rPr>
  </w:style>
  <w:style w:type="character" w:styleId="Emphasis">
    <w:name w:val="Emphasis"/>
    <w:basedOn w:val="DefaultParagraphFont"/>
    <w:qFormat/>
    <w:rsid w:val="00442972"/>
    <w:rPr>
      <w:i/>
      <w:iCs/>
    </w:rPr>
  </w:style>
  <w:style w:type="character" w:styleId="CommentReference">
    <w:name w:val="annotation reference"/>
    <w:basedOn w:val="DefaultParagraphFont"/>
    <w:rsid w:val="006F5E11"/>
    <w:rPr>
      <w:sz w:val="16"/>
      <w:szCs w:val="16"/>
    </w:rPr>
  </w:style>
  <w:style w:type="paragraph" w:styleId="CommentText">
    <w:name w:val="annotation text"/>
    <w:basedOn w:val="Normal"/>
    <w:link w:val="CommentTextChar"/>
    <w:rsid w:val="006F5E11"/>
  </w:style>
  <w:style w:type="character" w:customStyle="1" w:styleId="CommentTextChar">
    <w:name w:val="Comment Text Char"/>
    <w:basedOn w:val="DefaultParagraphFont"/>
    <w:link w:val="CommentText"/>
    <w:rsid w:val="006F5E11"/>
    <w:rPr>
      <w:lang w:eastAsia="en-US"/>
    </w:rPr>
  </w:style>
  <w:style w:type="paragraph" w:styleId="CommentSubject">
    <w:name w:val="annotation subject"/>
    <w:basedOn w:val="CommentText"/>
    <w:next w:val="CommentText"/>
    <w:link w:val="CommentSubjectChar"/>
    <w:rsid w:val="006F5E11"/>
    <w:rPr>
      <w:b/>
      <w:bCs/>
    </w:rPr>
  </w:style>
  <w:style w:type="character" w:customStyle="1" w:styleId="CommentSubjectChar">
    <w:name w:val="Comment Subject Char"/>
    <w:basedOn w:val="CommentTextChar"/>
    <w:link w:val="CommentSubject"/>
    <w:rsid w:val="006F5E11"/>
    <w:rPr>
      <w:b/>
      <w:bCs/>
      <w:lang w:eastAsia="en-US"/>
    </w:rPr>
  </w:style>
  <w:style w:type="character" w:customStyle="1" w:styleId="ui-provider">
    <w:name w:val="ui-provider"/>
    <w:basedOn w:val="DefaultParagraphFont"/>
    <w:rsid w:val="00AB66AA"/>
  </w:style>
  <w:style w:type="paragraph" w:styleId="Revision">
    <w:name w:val="Revision"/>
    <w:hidden/>
    <w:uiPriority w:val="99"/>
    <w:semiHidden/>
    <w:rsid w:val="001469EC"/>
    <w:rPr>
      <w:lang w:eastAsia="en-US"/>
    </w:rPr>
  </w:style>
  <w:style w:type="paragraph" w:styleId="NormalWeb">
    <w:name w:val="Normal (Web)"/>
    <w:basedOn w:val="Normal"/>
    <w:uiPriority w:val="99"/>
    <w:unhideWhenUsed/>
    <w:rsid w:val="00F90516"/>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F90516"/>
    <w:rPr>
      <w:b/>
      <w:bCs/>
    </w:rPr>
  </w:style>
  <w:style w:type="paragraph" w:styleId="ListParagraph">
    <w:name w:val="List Paragraph"/>
    <w:basedOn w:val="Normal"/>
    <w:uiPriority w:val="34"/>
    <w:qFormat/>
    <w:rsid w:val="00AB19F9"/>
    <w:pPr>
      <w:ind w:left="720"/>
      <w:contextualSpacing/>
    </w:pPr>
  </w:style>
  <w:style w:type="paragraph" w:styleId="Caption">
    <w:name w:val="caption"/>
    <w:basedOn w:val="Normal"/>
    <w:next w:val="Normal"/>
    <w:uiPriority w:val="35"/>
    <w:unhideWhenUsed/>
    <w:qFormat/>
    <w:rsid w:val="006570F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9396">
      <w:bodyDiv w:val="1"/>
      <w:marLeft w:val="0"/>
      <w:marRight w:val="0"/>
      <w:marTop w:val="0"/>
      <w:marBottom w:val="0"/>
      <w:divBdr>
        <w:top w:val="none" w:sz="0" w:space="0" w:color="auto"/>
        <w:left w:val="none" w:sz="0" w:space="0" w:color="auto"/>
        <w:bottom w:val="none" w:sz="0" w:space="0" w:color="auto"/>
        <w:right w:val="none" w:sz="0" w:space="0" w:color="auto"/>
      </w:divBdr>
    </w:div>
    <w:div w:id="4458542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0502565">
      <w:bodyDiv w:val="1"/>
      <w:marLeft w:val="0"/>
      <w:marRight w:val="0"/>
      <w:marTop w:val="0"/>
      <w:marBottom w:val="0"/>
      <w:divBdr>
        <w:top w:val="none" w:sz="0" w:space="0" w:color="auto"/>
        <w:left w:val="none" w:sz="0" w:space="0" w:color="auto"/>
        <w:bottom w:val="none" w:sz="0" w:space="0" w:color="auto"/>
        <w:right w:val="none" w:sz="0" w:space="0" w:color="auto"/>
      </w:divBdr>
    </w:div>
    <w:div w:id="1287542881">
      <w:bodyDiv w:val="1"/>
      <w:marLeft w:val="0"/>
      <w:marRight w:val="0"/>
      <w:marTop w:val="0"/>
      <w:marBottom w:val="0"/>
      <w:divBdr>
        <w:top w:val="none" w:sz="0" w:space="0" w:color="auto"/>
        <w:left w:val="none" w:sz="0" w:space="0" w:color="auto"/>
        <w:bottom w:val="none" w:sz="0" w:space="0" w:color="auto"/>
        <w:right w:val="none" w:sz="0" w:space="0" w:color="auto"/>
      </w:divBdr>
      <w:divsChild>
        <w:div w:id="642808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4968620">
      <w:bodyDiv w:val="1"/>
      <w:marLeft w:val="0"/>
      <w:marRight w:val="0"/>
      <w:marTop w:val="0"/>
      <w:marBottom w:val="0"/>
      <w:divBdr>
        <w:top w:val="none" w:sz="0" w:space="0" w:color="auto"/>
        <w:left w:val="none" w:sz="0" w:space="0" w:color="auto"/>
        <w:bottom w:val="none" w:sz="0" w:space="0" w:color="auto"/>
        <w:right w:val="none" w:sz="0" w:space="0" w:color="auto"/>
      </w:divBdr>
    </w:div>
    <w:div w:id="202435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5AIRPNAIUNRU-859666464-13274</_dlc_DocId>
    <_dlc_DocIdUrl xmlns="71c5aaf6-e6ce-465b-b873-5148d2a4c105">
      <Url>https://nokia.sharepoint.com/sites/c5g/e2earch/_layouts/15/DocIdRedir.aspx?ID=5AIRPNAIUNRU-859666464-13274</Url>
      <Description>5AIRPNAIUNRU-859666464-13274</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39</TotalTime>
  <Pages>1</Pages>
  <Words>218</Words>
  <Characters>1244</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1460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Subin Narayanan (Nokia)</cp:lastModifiedBy>
  <cp:revision>7</cp:revision>
  <dcterms:created xsi:type="dcterms:W3CDTF">2023-09-27T06:47:00Z</dcterms:created>
  <dcterms:modified xsi:type="dcterms:W3CDTF">2023-09-27T07:27:00Z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9666d38e-02c6-4f03-b9cf-36a9ac85cfa4</vt:lpwstr>
  </property>
  <property fmtid="{D5CDD505-2E9C-101B-9397-08002B2CF9AE}" pid="4" name="MSIP_Label_83bcef13-7cac-433f-ba1d-47a323951816_Enabled">
    <vt:lpwstr>true</vt:lpwstr>
  </property>
  <property fmtid="{D5CDD505-2E9C-101B-9397-08002B2CF9AE}" pid="5" name="MSIP_Label_83bcef13-7cac-433f-ba1d-47a323951816_SetDate">
    <vt:lpwstr>2023-03-02T07:15:44Z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15d9da0c-62ba-4613-ae77-f34ec161729a</vt:lpwstr>
  </property>
  <property fmtid="{D5CDD505-2E9C-101B-9397-08002B2CF9AE}" pid="10" name="MSIP_Label_83bcef13-7cac-433f-ba1d-47a323951816_ContentBits">
    <vt:lpwstr>0</vt:lpwstr>
  </property>
</Properties>
</file>